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42" w:rsidRPr="007245A0" w:rsidRDefault="003D4042" w:rsidP="003D404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7245A0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3D4042" w:rsidRPr="007245A0" w:rsidRDefault="003D4042" w:rsidP="003D4042">
      <w:pPr>
        <w:spacing w:after="0" w:line="276" w:lineRule="auto"/>
        <w:jc w:val="center"/>
        <w:rPr>
          <w:rFonts w:cstheme="minorHAnsi"/>
          <w:b/>
        </w:rPr>
      </w:pPr>
      <w:r w:rsidRPr="007245A0">
        <w:rPr>
          <w:rFonts w:cstheme="minorHAnsi"/>
          <w:b/>
        </w:rPr>
        <w:t>FORMULARZ OFERTOWY</w:t>
      </w:r>
    </w:p>
    <w:p w:rsidR="003D4042" w:rsidRPr="007245A0" w:rsidRDefault="003D4042" w:rsidP="003D4042">
      <w:pPr>
        <w:spacing w:after="0" w:line="276" w:lineRule="auto"/>
        <w:jc w:val="center"/>
        <w:rPr>
          <w:rFonts w:cstheme="minorHAnsi"/>
          <w:b/>
        </w:rPr>
      </w:pPr>
      <w:r w:rsidRPr="007245A0">
        <w:rPr>
          <w:rFonts w:cstheme="minorHAnsi"/>
          <w:b/>
        </w:rPr>
        <w:t>DLA PAŃSTWOWEJ WYŻSZEJ SZKOŁY ZAWODOWEJ IM. ANGELUSA SILESIUSA</w:t>
      </w:r>
    </w:p>
    <w:p w:rsidR="003D4042" w:rsidRPr="007245A0" w:rsidRDefault="003D4042" w:rsidP="003D4042">
      <w:pPr>
        <w:spacing w:after="0" w:line="276" w:lineRule="auto"/>
        <w:jc w:val="center"/>
        <w:rPr>
          <w:rFonts w:cstheme="minorHAnsi"/>
          <w:b/>
        </w:rPr>
      </w:pPr>
      <w:r w:rsidRPr="007245A0">
        <w:rPr>
          <w:rFonts w:cstheme="minorHAnsi"/>
          <w:b/>
        </w:rPr>
        <w:t>W WAŁBRZYCHU</w:t>
      </w:r>
    </w:p>
    <w:p w:rsidR="003D4042" w:rsidRPr="007245A0" w:rsidRDefault="003D4042" w:rsidP="003D4042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7245A0">
        <w:rPr>
          <w:rFonts w:asciiTheme="minorHAnsi" w:hAnsiTheme="minorHAnsi" w:cstheme="minorHAnsi"/>
        </w:rPr>
        <w:t>WYKONAWCA  - należy podać pełną nazwę Wykonawcy składającego ofertę: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 xml:space="preserve">NIP/PESEL…………………….……………….., REGON ............................................................................................   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adres............................................................................................................................................................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tel. .................................................... e-mail: …………………………………………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(adres do korespondencji jeżeli inny niż podany wyżej) ……………………………………………………………..…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Osoba upoważniona do reprezentacji Wykonawcy/ów i podpisująca ofertę:</w:t>
      </w:r>
    </w:p>
    <w:p w:rsidR="003D4042" w:rsidRPr="007245A0" w:rsidRDefault="003D4042" w:rsidP="003D4042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7245A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D4042" w:rsidRPr="007245A0" w:rsidRDefault="003D4042" w:rsidP="003D4042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7245A0">
        <w:rPr>
          <w:rFonts w:asciiTheme="minorHAnsi" w:hAnsiTheme="minorHAnsi" w:cstheme="minorHAnsi"/>
        </w:rPr>
        <w:t xml:space="preserve">Nawiązując do Zaproszenia do składania ofert na zadanie pn.: </w:t>
      </w:r>
      <w:r w:rsidRPr="007245A0">
        <w:rPr>
          <w:rFonts w:asciiTheme="minorHAnsi" w:hAnsiTheme="minorHAnsi" w:cstheme="minorHAnsi"/>
          <w:b/>
          <w:bCs/>
        </w:rPr>
        <w:t>„</w:t>
      </w:r>
      <w:r w:rsidRPr="007245A0">
        <w:rPr>
          <w:rFonts w:asciiTheme="minorHAnsi" w:hAnsiTheme="minorHAnsi" w:cstheme="minorHAnsi"/>
          <w:b/>
        </w:rPr>
        <w:t xml:space="preserve">Dostawa tonerów i materiałów eksploatacyjnych dla Państwowej Wyższej Szkoły Zawodowej im. Angelusa </w:t>
      </w:r>
      <w:proofErr w:type="spellStart"/>
      <w:r w:rsidRPr="007245A0">
        <w:rPr>
          <w:rFonts w:asciiTheme="minorHAnsi" w:hAnsiTheme="minorHAnsi" w:cstheme="minorHAnsi"/>
          <w:b/>
        </w:rPr>
        <w:t>Silesiusa</w:t>
      </w:r>
      <w:proofErr w:type="spellEnd"/>
      <w:r w:rsidRPr="007245A0">
        <w:rPr>
          <w:rFonts w:asciiTheme="minorHAnsi" w:hAnsiTheme="minorHAnsi" w:cstheme="minorHAnsi"/>
          <w:b/>
        </w:rPr>
        <w:t xml:space="preserve"> w Wałbrzychu w roku 2021</w:t>
      </w:r>
      <w:r w:rsidRPr="007245A0">
        <w:rPr>
          <w:rFonts w:asciiTheme="minorHAnsi" w:hAnsiTheme="minorHAnsi" w:cstheme="minorHAnsi"/>
          <w:b/>
          <w:bCs/>
        </w:rPr>
        <w:t>”</w:t>
      </w:r>
      <w:r w:rsidRPr="007245A0">
        <w:rPr>
          <w:rFonts w:asciiTheme="minorHAnsi" w:hAnsiTheme="minorHAnsi" w:cstheme="minorHAnsi"/>
          <w:bCs/>
        </w:rPr>
        <w:t xml:space="preserve"> </w:t>
      </w:r>
      <w:r w:rsidRPr="007245A0">
        <w:rPr>
          <w:rFonts w:asciiTheme="minorHAnsi" w:hAnsiTheme="minorHAnsi" w:cstheme="minorHAnsi"/>
        </w:rPr>
        <w:t>przedkładając niniejszą ofertę oświadczamy, że znany jest nam zakres przedmiotu zamówienia oraz informujemy, że akceptujemy w całości wszystkie warunki zawarte w Zaproszeniu do składania ofert oraz oferujemy wykonanie przedmiotu zamówienia za następującym wynagrodzeniem:</w:t>
      </w:r>
    </w:p>
    <w:p w:rsidR="003D4042" w:rsidRPr="007245A0" w:rsidRDefault="003D4042" w:rsidP="003D404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1276"/>
        <w:gridCol w:w="992"/>
        <w:gridCol w:w="1276"/>
        <w:gridCol w:w="992"/>
        <w:gridCol w:w="1701"/>
        <w:gridCol w:w="992"/>
        <w:gridCol w:w="10"/>
      </w:tblGrid>
      <w:tr w:rsidR="003D4042" w:rsidRPr="007245A0" w:rsidTr="003D4042">
        <w:trPr>
          <w:gridAfter w:val="1"/>
          <w:wAfter w:w="10" w:type="dxa"/>
          <w:trHeight w:val="42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Wymagane minimalne parametry *</w:t>
            </w:r>
          </w:p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[wydajność]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Szacunkowa ilość na rok 2021</w:t>
            </w:r>
          </w:p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[sztuki]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Wymagany rodzaj materiału eksploatacyjnego 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3D4042" w:rsidRPr="007245A0" w:rsidTr="003D4042">
        <w:trPr>
          <w:gridAfter w:val="1"/>
          <w:wAfter w:w="10" w:type="dxa"/>
          <w:trHeight w:val="102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Taśma barwiąca do drukarki P10X- Olivetti P01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Pro M402dne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HP LJ 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HP LJ 1010, 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HP LJ 2025DN: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HP LJ 2025DN: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HP LJ 1606DN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OKI C801DN: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OKI C801DN: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OKI C510DN: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OKI C510DN: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OKI C5650DN: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OKI C5650DN: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OKI C332DN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OKI C332DN: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Samsung ML 2955DN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Samsung ML-2250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Samsung ML 2855DN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Samsung ML 2571N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drukarki Samsung CLP 310N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Samsung CLP 310N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kserokopiarki Toshiba e-studio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kserokopiarki Toshiba 2550c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Toshiba 2550c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kserokopiarki Toshiba E3005ac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Toshiba E3005ac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Ineo+3350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Ineo+3350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DSm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DX C3730i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DX C3730i </w:t>
            </w:r>
          </w:p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urządzenia wielofunkcyjnego OKI MC 861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urządzenia wielofunkcyjnego OKI MC 861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Równoważny / 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Bęben światłoczuły OKI MC 861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Bęben światłoczuły OKI MC 861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Bęben światłoczuły OKI C801DN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Bęben światłoczuły OKI C801DN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Bęben światłoczuły OKI C5650DN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Bęben światłoczuły OKI C5650DN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Zestaw Bębnów światłoczułych OKI C510DN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Zestaw bębnów światłoczułych OKI C332DN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Bęben światłoczuły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Ineo+3350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Bęben światłoczuły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Ineo+3350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Pas transferowy OKI MC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Pas transferowy OKI C801DN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Pas transferowy OKI C5650DN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Pas transferowy OKI C510DN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Pas transferu OKI C332DN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OKI MC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52 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OKI C801DN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OKI C5650DN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OKI C510DN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OKI C332DN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Plotera CANON IPF 710 czarny: MBK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pojemność        130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Toner do Plotera CANON IPF 710 czarny: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pojemność  130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Plotera CANON IPF 710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pojemność   130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Plus 4120 czarny 305XL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gridAfter w:val="1"/>
          <w:wAfter w:w="10" w:type="dxa"/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Plus 4120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305XL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2" w:rsidRPr="007245A0" w:rsidRDefault="003D4042" w:rsidP="003D4042">
            <w:pPr>
              <w:spacing w:after="0"/>
              <w:jc w:val="center"/>
              <w:rPr>
                <w:rFonts w:cstheme="minorHAnsi"/>
              </w:rPr>
            </w:pPr>
            <w:r w:rsidRPr="007245A0">
              <w:rPr>
                <w:rFonts w:cstheme="minorHAns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42" w:rsidRPr="007245A0" w:rsidRDefault="003D4042" w:rsidP="003D404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trHeight w:val="423"/>
          <w:jc w:val="center"/>
        </w:trPr>
        <w:tc>
          <w:tcPr>
            <w:tcW w:w="10636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3D4042" w:rsidRPr="007245A0" w:rsidRDefault="003D4042" w:rsidP="003D40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7245A0">
              <w:rPr>
                <w:rFonts w:cstheme="minorHAnsi"/>
                <w:b/>
                <w:color w:val="FF0000"/>
                <w:sz w:val="20"/>
                <w:szCs w:val="20"/>
              </w:rPr>
              <w:t>*  Liczba stron A4 w druku zgodnym z ISO/ISC 19752 oraz 19798</w:t>
            </w:r>
          </w:p>
          <w:p w:rsidR="003D4042" w:rsidRPr="007245A0" w:rsidRDefault="003D4042" w:rsidP="003D404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  <w:t>** „Oryginalny" - fabrycznie nowy przedmiot zamówienia wyprodukowany przez producenta urządzenia do którego jest zamawiany</w:t>
            </w:r>
          </w:p>
        </w:tc>
      </w:tr>
      <w:tr w:rsidR="003D4042" w:rsidRPr="007245A0" w:rsidTr="003D4042">
        <w:trPr>
          <w:trHeight w:val="485"/>
          <w:jc w:val="center"/>
        </w:trPr>
        <w:tc>
          <w:tcPr>
            <w:tcW w:w="10636" w:type="dxa"/>
            <w:gridSpan w:val="9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D4042" w:rsidRPr="007245A0" w:rsidRDefault="003D4042" w:rsidP="003D404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3D4042" w:rsidRPr="007245A0" w:rsidTr="003D4042">
        <w:trPr>
          <w:trHeight w:val="423"/>
          <w:jc w:val="center"/>
        </w:trPr>
        <w:tc>
          <w:tcPr>
            <w:tcW w:w="10636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3D4042" w:rsidRPr="007245A0" w:rsidRDefault="003D4042" w:rsidP="003D404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245A0"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  <w:t>** „Równoważny" - fabrycznie nowy przedmiot zamówienia kompatybilny z urządzeniem do którego jest zamawiany o parametrach (wydajność, pojemność) takich samych lub lepszych w stosunku do oryginału produkowanego przez producenta danego urządzenia</w:t>
            </w:r>
          </w:p>
        </w:tc>
      </w:tr>
      <w:tr w:rsidR="003D4042" w:rsidRPr="007245A0" w:rsidTr="003D4042">
        <w:trPr>
          <w:trHeight w:val="795"/>
          <w:jc w:val="center"/>
        </w:trPr>
        <w:tc>
          <w:tcPr>
            <w:tcW w:w="10636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042" w:rsidRPr="007245A0" w:rsidRDefault="003D4042" w:rsidP="003D4042">
            <w:pPr>
              <w:spacing w:after="0"/>
              <w:rPr>
                <w:rFonts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3D4042" w:rsidRPr="007245A0" w:rsidRDefault="003D4042" w:rsidP="003D404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3D4042" w:rsidRPr="007245A0" w:rsidRDefault="003D4042" w:rsidP="003D4042">
      <w:pPr>
        <w:spacing w:line="276" w:lineRule="auto"/>
        <w:ind w:firstLine="709"/>
        <w:jc w:val="both"/>
        <w:rPr>
          <w:rFonts w:cstheme="minorHAnsi"/>
          <w:color w:val="000000"/>
        </w:rPr>
      </w:pPr>
      <w:r w:rsidRPr="007245A0">
        <w:rPr>
          <w:rFonts w:cstheme="minorHAnsi"/>
          <w:color w:val="000000"/>
        </w:rPr>
        <w:t>Łączna wartość brutto…………………………….</w:t>
      </w:r>
    </w:p>
    <w:p w:rsidR="003D4042" w:rsidRPr="007245A0" w:rsidRDefault="003D4042" w:rsidP="003D4042">
      <w:pPr>
        <w:spacing w:line="276" w:lineRule="auto"/>
        <w:ind w:firstLine="709"/>
        <w:jc w:val="both"/>
        <w:rPr>
          <w:rFonts w:cstheme="minorHAnsi"/>
          <w:color w:val="000000"/>
        </w:rPr>
      </w:pPr>
      <w:r w:rsidRPr="007245A0">
        <w:rPr>
          <w:rFonts w:cstheme="minorHAnsi"/>
          <w:color w:val="000000"/>
        </w:rPr>
        <w:t>(słownie złotych): ................................................................................................</w:t>
      </w:r>
    </w:p>
    <w:p w:rsidR="003D4042" w:rsidRPr="007245A0" w:rsidRDefault="003D4042" w:rsidP="003D404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7245A0">
        <w:rPr>
          <w:rFonts w:asciiTheme="minorHAnsi" w:hAnsiTheme="minorHAnsi" w:cstheme="minorHAnsi"/>
          <w:color w:val="000000"/>
        </w:rPr>
        <w:t>Oświadczam(y), że cena oferty pokrywa wszystko, co jest konieczne do właściwego wykonania przedmiotu zamówienia zgodnie z wymogami Zamawiającego, w tym koszty dostawy do siedziby Zamawiającego.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7245A0">
        <w:rPr>
          <w:rFonts w:asciiTheme="minorHAnsi" w:hAnsiTheme="minorHAnsi" w:cstheme="minorHAnsi"/>
          <w:color w:val="000000"/>
        </w:rPr>
        <w:t>Oświadczam(y), że wykonamy przedmiot zamówienia w okresie od dnia podpisania umowy do dnia 31.12.2021 r.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7245A0">
        <w:rPr>
          <w:rFonts w:asciiTheme="minorHAnsi" w:hAnsiTheme="minorHAnsi" w:cstheme="minorHAnsi"/>
        </w:rPr>
        <w:t>Oświadczam(y), że wszystkie oferowane przez nas produkty spełniają minimalne wymagania określone przez Zamawiającego.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7245A0">
        <w:rPr>
          <w:rFonts w:asciiTheme="minorHAnsi" w:hAnsiTheme="minorHAnsi" w:cstheme="minorHAnsi"/>
        </w:rPr>
        <w:t>Oświadczam(y), że bierzemy pełną odpowiedzialność za zaproponowane i dostarczane przez nas produkty.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</w:rPr>
        <w:t>Oświadczam</w:t>
      </w:r>
      <w:r w:rsidRPr="007245A0">
        <w:rPr>
          <w:rFonts w:asciiTheme="minorHAnsi" w:hAnsiTheme="minorHAnsi" w:cstheme="minorHAnsi"/>
          <w:color w:val="000000"/>
        </w:rPr>
        <w:t>(y)</w:t>
      </w:r>
      <w:r w:rsidRPr="007245A0">
        <w:rPr>
          <w:rFonts w:asciiTheme="minorHAnsi" w:hAnsiTheme="minorHAnsi" w:cstheme="minorHAnsi"/>
        </w:rPr>
        <w:t>, że w przypadku stwierdzenia uszkodzenia danego sprzętu w związku z zastosowaniem tonerów zamiennych zobowiązujemy się dokonać nieodpłatnej naprawy tego urządzenia i pokrycia wszystkich kosztów.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t>Oświadczam</w:t>
      </w:r>
      <w:r w:rsidRPr="007245A0">
        <w:rPr>
          <w:rFonts w:asciiTheme="minorHAnsi" w:hAnsiTheme="minorHAnsi" w:cstheme="minorHAnsi"/>
          <w:color w:val="000000"/>
        </w:rPr>
        <w:t>(y)</w:t>
      </w:r>
      <w:r w:rsidRPr="007245A0">
        <w:rPr>
          <w:rFonts w:asciiTheme="minorHAnsi" w:hAnsiTheme="minorHAnsi" w:cstheme="minorHAnsi"/>
          <w:spacing w:val="4"/>
        </w:rPr>
        <w:t xml:space="preserve">, że zapoznałem/liśmy się z treścią zaproszenia do składania ofert oraz pytaniami </w:t>
      </w:r>
      <w:r w:rsidRPr="007245A0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t>Oświadczam</w:t>
      </w:r>
      <w:r w:rsidRPr="007245A0">
        <w:rPr>
          <w:rFonts w:asciiTheme="minorHAnsi" w:hAnsiTheme="minorHAnsi" w:cstheme="minorHAnsi"/>
          <w:color w:val="000000"/>
        </w:rPr>
        <w:t>(y)</w:t>
      </w:r>
      <w:r w:rsidRPr="007245A0">
        <w:rPr>
          <w:rFonts w:asciiTheme="minorHAnsi" w:hAnsiTheme="minorHAnsi" w:cstheme="minorHAnsi"/>
          <w:spacing w:val="4"/>
        </w:rPr>
        <w:t>, że zapoznałem/liśmy się z treścią umowy, która zostanie podpisana z wybranym Wykonawcą i nie wnoszę/</w:t>
      </w:r>
      <w:proofErr w:type="spellStart"/>
      <w:r w:rsidRPr="007245A0">
        <w:rPr>
          <w:rFonts w:asciiTheme="minorHAnsi" w:hAnsiTheme="minorHAnsi" w:cstheme="minorHAnsi"/>
          <w:spacing w:val="4"/>
        </w:rPr>
        <w:t>imy</w:t>
      </w:r>
      <w:proofErr w:type="spellEnd"/>
      <w:r w:rsidRPr="007245A0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3D4042" w:rsidRPr="007245A0" w:rsidRDefault="003D4042" w:rsidP="003D4042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7245A0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7245A0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</w:rPr>
        <w:t>Oświadczam</w:t>
      </w:r>
      <w:r w:rsidRPr="007245A0">
        <w:rPr>
          <w:rFonts w:asciiTheme="minorHAnsi" w:hAnsiTheme="minorHAnsi" w:cstheme="minorHAnsi"/>
          <w:color w:val="000000"/>
        </w:rPr>
        <w:t>(y)</w:t>
      </w:r>
      <w:r w:rsidRPr="007245A0">
        <w:rPr>
          <w:rFonts w:asciiTheme="minorHAnsi" w:hAnsiTheme="minorHAnsi" w:cstheme="minorHAnsi"/>
        </w:rPr>
        <w:t>, że zdobyłem</w:t>
      </w:r>
      <w:r w:rsidRPr="007245A0">
        <w:rPr>
          <w:rFonts w:asciiTheme="minorHAnsi" w:hAnsiTheme="minorHAnsi" w:cstheme="minorHAnsi"/>
          <w:spacing w:val="4"/>
        </w:rPr>
        <w:t>/liśmy</w:t>
      </w:r>
      <w:r w:rsidRPr="007245A0">
        <w:rPr>
          <w:rFonts w:asciiTheme="minorHAnsi" w:hAnsiTheme="minorHAnsi" w:cstheme="minorHAnsi"/>
        </w:rPr>
        <w:t xml:space="preserve"> wszelkie informacje, które były potrzebne do przygotowania oferty oraz, że wyceniłem</w:t>
      </w:r>
      <w:r w:rsidRPr="007245A0">
        <w:rPr>
          <w:rFonts w:asciiTheme="minorHAnsi" w:hAnsiTheme="minorHAnsi" w:cstheme="minorHAnsi"/>
          <w:spacing w:val="4"/>
        </w:rPr>
        <w:t>/liśmy</w:t>
      </w:r>
      <w:r w:rsidRPr="007245A0">
        <w:rPr>
          <w:rFonts w:asciiTheme="minorHAnsi" w:hAnsiTheme="minorHAnsi" w:cstheme="minorHAnsi"/>
        </w:rPr>
        <w:t xml:space="preserve"> wszystkie prace i elementy niezbędne do prawidłowego wykonania umowy, są one zgodne z wymaganiami Zamawiającego.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t>Wskazuję(</w:t>
      </w:r>
      <w:proofErr w:type="spellStart"/>
      <w:r w:rsidRPr="007245A0">
        <w:rPr>
          <w:rFonts w:asciiTheme="minorHAnsi" w:hAnsiTheme="minorHAnsi" w:cstheme="minorHAnsi"/>
          <w:spacing w:val="4"/>
        </w:rPr>
        <w:t>emy</w:t>
      </w:r>
      <w:proofErr w:type="spellEnd"/>
      <w:r w:rsidRPr="007245A0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</w:rPr>
        <w:t>Oświadczam(y), że nie zalegam/y z opłaceniem podatków, opłat oraz składek na ubezpieczenie zdrowotne lub społeczne.</w:t>
      </w:r>
    </w:p>
    <w:p w:rsidR="003D4042" w:rsidRPr="007245A0" w:rsidRDefault="003D4042" w:rsidP="003D404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7245A0">
        <w:rPr>
          <w:rFonts w:asciiTheme="minorHAnsi" w:hAnsiTheme="minorHAnsi" w:cstheme="minorHAnsi"/>
        </w:rPr>
        <w:t>Oświadczam(y), że .................................................................................................</w:t>
      </w:r>
      <w:r w:rsidRPr="007245A0">
        <w:rPr>
          <w:rFonts w:asciiTheme="minorHAnsi" w:hAnsiTheme="minorHAnsi" w:cstheme="minorHAnsi"/>
          <w:b/>
          <w:bCs/>
        </w:rPr>
        <w:t xml:space="preserve"> </w:t>
      </w:r>
      <w:r w:rsidRPr="007245A0">
        <w:rPr>
          <w:rFonts w:asciiTheme="minorHAnsi" w:hAnsiTheme="minorHAnsi" w:cstheme="minorHAnsi"/>
        </w:rPr>
        <w:t>nie jest w stanie likwidacji</w:t>
      </w:r>
      <w:r w:rsidRPr="007245A0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3D4042" w:rsidRPr="007245A0" w:rsidRDefault="003D4042" w:rsidP="003D4042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7245A0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że urzędujący członkowie władz firmy, nie byli prawomocnie skazani za przestępstwo popełnione w związku z postępowaniem o udzielenie zamówienia publicznego lub inne przestępstwo 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popełnione w celu osiągnięcia korzyści majątkowych oraz, że nie wszczęto wobec nich postępowania o popełnienie przestępstw, o których mowa powyżej.</w:t>
      </w:r>
    </w:p>
    <w:p w:rsidR="003D4042" w:rsidRPr="007245A0" w:rsidRDefault="003D4042" w:rsidP="003D4042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7245A0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, że jestem / nie jestem płatnikiem podatku od towaru i usług VAT. Nasz numer identyfikacyjny NIP ..........................................................</w:t>
      </w:r>
    </w:p>
    <w:p w:rsidR="003D4042" w:rsidRPr="007245A0" w:rsidRDefault="003D4042" w:rsidP="003D4042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7245A0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, że uważam/y się za związanego/</w:t>
      </w:r>
      <w:proofErr w:type="spellStart"/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proofErr w:type="spellEnd"/>
      <w:r w:rsidRPr="007245A0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7245A0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30 dni od terminu składania ofert, wyznaczonego przez Zamawiającego.</w:t>
      </w:r>
    </w:p>
    <w:p w:rsidR="003D4042" w:rsidRPr="007245A0" w:rsidRDefault="003D4042" w:rsidP="003D404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45A0">
        <w:rPr>
          <w:rFonts w:asciiTheme="minorHAnsi" w:hAnsiTheme="minorHAnsi" w:cstheme="minorHAnsi"/>
          <w:sz w:val="22"/>
          <w:szCs w:val="22"/>
        </w:rPr>
        <w:t>Oświadczam</w:t>
      </w:r>
      <w:r w:rsidRPr="007245A0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7245A0">
        <w:rPr>
          <w:rFonts w:asciiTheme="minorHAnsi" w:hAnsiTheme="minorHAnsi" w:cstheme="minorHAnsi"/>
          <w:sz w:val="22"/>
          <w:szCs w:val="22"/>
        </w:rPr>
        <w:t>, że wypełniłem</w:t>
      </w:r>
      <w:r w:rsidRPr="007245A0">
        <w:rPr>
          <w:rFonts w:asciiTheme="minorHAnsi" w:hAnsiTheme="minorHAnsi" w:cstheme="minorHAnsi"/>
          <w:spacing w:val="4"/>
        </w:rPr>
        <w:t>/liśmy</w:t>
      </w:r>
      <w:r w:rsidRPr="007245A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osób, od których dane osobowe bezpośrednio lub pośrednio pozyskaliśmy w celu ubiegania się o udzielenie zamówienia publicznego w niniejszym postępowaniu.</w:t>
      </w:r>
      <w:r w:rsidRPr="007245A0">
        <w:rPr>
          <w:rFonts w:asciiTheme="minorHAnsi" w:hAnsiTheme="minorHAnsi" w:cstheme="minorHAnsi"/>
          <w:sz w:val="22"/>
          <w:szCs w:val="22"/>
          <w:vertAlign w:val="superscript"/>
        </w:rPr>
        <w:t>***</w:t>
      </w:r>
    </w:p>
    <w:p w:rsidR="003D4042" w:rsidRPr="007245A0" w:rsidRDefault="003D4042" w:rsidP="003D4042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3D4042" w:rsidRPr="007245A0" w:rsidRDefault="003D4042" w:rsidP="003D4042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245A0">
        <w:rPr>
          <w:rFonts w:asciiTheme="minorHAnsi" w:hAnsiTheme="minorHAnsi" w:cstheme="minorHAnsi"/>
          <w:color w:val="000000"/>
        </w:rPr>
        <w:t xml:space="preserve">*** W przypadku gdy wykonawca </w:t>
      </w:r>
      <w:r w:rsidRPr="007245A0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wykreślenie.</w:t>
      </w: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  <w:bCs/>
        </w:rPr>
      </w:pP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  <w:bCs/>
        </w:rPr>
      </w:pP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  <w:r w:rsidRPr="007245A0">
        <w:rPr>
          <w:rFonts w:cstheme="minorHAnsi"/>
          <w:b/>
          <w:bCs/>
        </w:rPr>
        <w:t>Załączniki do oferty</w:t>
      </w:r>
      <w:r w:rsidRPr="007245A0">
        <w:rPr>
          <w:rFonts w:cstheme="minorHAnsi"/>
        </w:rPr>
        <w:t>:</w:t>
      </w:r>
    </w:p>
    <w:p w:rsidR="003D4042" w:rsidRPr="007245A0" w:rsidRDefault="003D4042" w:rsidP="003D4042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245A0">
        <w:rPr>
          <w:rFonts w:cstheme="minorHAnsi"/>
        </w:rPr>
        <w:t>...........................................................................................................</w:t>
      </w:r>
    </w:p>
    <w:p w:rsidR="003D4042" w:rsidRDefault="003D4042" w:rsidP="003D4042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245A0">
        <w:rPr>
          <w:rFonts w:cstheme="minorHAnsi"/>
        </w:rPr>
        <w:t>...........................................................................................................</w:t>
      </w:r>
    </w:p>
    <w:p w:rsidR="003D4042" w:rsidRPr="007245A0" w:rsidRDefault="003D4042" w:rsidP="003D4042">
      <w:pPr>
        <w:spacing w:after="0" w:line="276" w:lineRule="auto"/>
        <w:ind w:left="1425"/>
        <w:jc w:val="both"/>
        <w:rPr>
          <w:rFonts w:cstheme="minorHAnsi"/>
        </w:rPr>
      </w:pPr>
      <w:r>
        <w:rPr>
          <w:rFonts w:cstheme="minorHAnsi"/>
        </w:rPr>
        <w:t>………………</w:t>
      </w:r>
    </w:p>
    <w:p w:rsidR="003D4042" w:rsidRPr="007245A0" w:rsidRDefault="003D4042" w:rsidP="003D4042">
      <w:pPr>
        <w:spacing w:after="0" w:line="276" w:lineRule="auto"/>
        <w:ind w:left="3540" w:firstLine="708"/>
        <w:jc w:val="both"/>
        <w:rPr>
          <w:rFonts w:cstheme="minorHAnsi"/>
        </w:rPr>
      </w:pPr>
      <w:r w:rsidRPr="007245A0">
        <w:rPr>
          <w:rFonts w:cstheme="minorHAnsi"/>
        </w:rPr>
        <w:t xml:space="preserve">                        </w:t>
      </w:r>
    </w:p>
    <w:p w:rsidR="003D4042" w:rsidRPr="007245A0" w:rsidRDefault="003D4042" w:rsidP="003D4042">
      <w:pPr>
        <w:spacing w:after="0" w:line="276" w:lineRule="auto"/>
        <w:ind w:left="3540" w:firstLine="708"/>
        <w:jc w:val="both"/>
        <w:rPr>
          <w:rFonts w:cstheme="minorHAnsi"/>
        </w:rPr>
      </w:pPr>
      <w:r w:rsidRPr="007245A0">
        <w:rPr>
          <w:rFonts w:cstheme="minorHAnsi"/>
        </w:rPr>
        <w:t xml:space="preserve">                               </w:t>
      </w: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</w:p>
    <w:p w:rsidR="003D4042" w:rsidRDefault="003D4042" w:rsidP="003D404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[………………………………………</w:t>
      </w:r>
    </w:p>
    <w:p w:rsidR="003D4042" w:rsidRDefault="003D4042" w:rsidP="003D404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Data i podpis Wykonawcy]</w:t>
      </w:r>
    </w:p>
    <w:p w:rsidR="003D4042" w:rsidRDefault="003D4042" w:rsidP="003D4042">
      <w:pPr>
        <w:spacing w:after="0" w:line="276" w:lineRule="auto"/>
        <w:jc w:val="both"/>
        <w:rPr>
          <w:rFonts w:cstheme="minorHAnsi"/>
        </w:rPr>
      </w:pP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[NIE DOTYCZY W PRZYPADKU PODPISYWANIA OFERTY PRZY UŻYCIU PODPISU ELEKTRONICZNEGO]</w:t>
      </w: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</w:p>
    <w:p w:rsidR="003D4042" w:rsidRPr="007245A0" w:rsidRDefault="003D4042" w:rsidP="003D4042">
      <w:pPr>
        <w:spacing w:after="0" w:line="276" w:lineRule="auto"/>
        <w:jc w:val="both"/>
        <w:rPr>
          <w:rFonts w:cstheme="minorHAnsi"/>
        </w:rPr>
      </w:pPr>
    </w:p>
    <w:p w:rsidR="003D4042" w:rsidRDefault="003D4042"/>
    <w:sectPr w:rsidR="003D40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42" w:rsidRDefault="003D4042" w:rsidP="003D4042">
      <w:pPr>
        <w:spacing w:after="0" w:line="240" w:lineRule="auto"/>
      </w:pPr>
      <w:r>
        <w:separator/>
      </w:r>
    </w:p>
  </w:endnote>
  <w:endnote w:type="continuationSeparator" w:id="0">
    <w:p w:rsidR="003D4042" w:rsidRDefault="003D4042" w:rsidP="003D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897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407C" w:rsidRPr="0043407C" w:rsidRDefault="0043407C">
        <w:pPr>
          <w:pStyle w:val="Stopka"/>
          <w:rPr>
            <w:sz w:val="18"/>
            <w:szCs w:val="18"/>
          </w:rPr>
        </w:pPr>
        <w:r w:rsidRPr="0043407C">
          <w:rPr>
            <w:sz w:val="18"/>
            <w:szCs w:val="18"/>
          </w:rPr>
          <w:fldChar w:fldCharType="begin"/>
        </w:r>
        <w:r w:rsidRPr="0043407C">
          <w:rPr>
            <w:sz w:val="18"/>
            <w:szCs w:val="18"/>
          </w:rPr>
          <w:instrText>PAGE   \* MERGEFORMAT</w:instrText>
        </w:r>
        <w:r w:rsidRPr="0043407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43407C">
          <w:rPr>
            <w:sz w:val="18"/>
            <w:szCs w:val="18"/>
          </w:rPr>
          <w:fldChar w:fldCharType="end"/>
        </w:r>
      </w:p>
    </w:sdtContent>
  </w:sdt>
  <w:p w:rsidR="0043407C" w:rsidRDefault="00434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42" w:rsidRDefault="003D4042" w:rsidP="003D4042">
      <w:pPr>
        <w:spacing w:after="0" w:line="240" w:lineRule="auto"/>
      </w:pPr>
      <w:r>
        <w:separator/>
      </w:r>
    </w:p>
  </w:footnote>
  <w:footnote w:type="continuationSeparator" w:id="0">
    <w:p w:rsidR="003D4042" w:rsidRDefault="003D4042" w:rsidP="003D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7C" w:rsidRDefault="0043407C" w:rsidP="0043407C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3D4042" w:rsidRPr="0043407C" w:rsidRDefault="0043407C" w:rsidP="0043407C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47E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7F744D"/>
    <w:multiLevelType w:val="multilevel"/>
    <w:tmpl w:val="51AA4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C97A2E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2"/>
    <w:rsid w:val="003D4042"/>
    <w:rsid w:val="0043407C"/>
    <w:rsid w:val="005B178F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0B6"/>
  <w15:chartTrackingRefBased/>
  <w15:docId w15:val="{3949B54A-7E93-4063-8005-D92CB61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04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D40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3D4042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042"/>
    <w:pPr>
      <w:spacing w:after="200" w:line="276" w:lineRule="auto"/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3D4042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3D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042"/>
  </w:style>
  <w:style w:type="paragraph" w:styleId="Nagwek">
    <w:name w:val="header"/>
    <w:basedOn w:val="Normalny"/>
    <w:link w:val="NagwekZnak"/>
    <w:uiPriority w:val="99"/>
    <w:unhideWhenUsed/>
    <w:rsid w:val="003D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E"/>
    <w:rsid w:val="007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78DB6F4A7C4E1AB500C2BA928AC5CA">
    <w:name w:val="9378DB6F4A7C4E1AB500C2BA928AC5CA"/>
    <w:rsid w:val="007E3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2021-03-10T07:16:00Z</dcterms:created>
  <dcterms:modified xsi:type="dcterms:W3CDTF">2021-03-10T07:28:00Z</dcterms:modified>
</cp:coreProperties>
</file>