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C1" w:rsidRPr="00AD56C1" w:rsidRDefault="00AD56C1" w:rsidP="00AD56C1">
      <w:pPr>
        <w:jc w:val="right"/>
        <w:rPr>
          <w:rFonts w:asciiTheme="minorHAnsi" w:hAnsiTheme="minorHAnsi" w:cstheme="minorHAnsi"/>
        </w:rPr>
      </w:pPr>
      <w:r w:rsidRPr="00AD56C1">
        <w:rPr>
          <w:rFonts w:asciiTheme="minorHAnsi" w:hAnsiTheme="minorHAnsi" w:cstheme="minorHAnsi"/>
        </w:rPr>
        <w:t>Załącznik nr 3.1</w:t>
      </w:r>
    </w:p>
    <w:p w:rsidR="00AD56C1" w:rsidRPr="00AD56C1" w:rsidRDefault="00AD56C1" w:rsidP="00AD56C1">
      <w:pPr>
        <w:jc w:val="center"/>
        <w:rPr>
          <w:rFonts w:asciiTheme="minorHAnsi" w:hAnsiTheme="minorHAnsi" w:cstheme="minorHAnsi"/>
          <w:b/>
          <w:i/>
        </w:rPr>
      </w:pPr>
      <w:r w:rsidRPr="00AD56C1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60844" wp14:editId="4B380679">
                <wp:simplePos x="0" y="0"/>
                <wp:positionH relativeFrom="margin">
                  <wp:align>left</wp:align>
                </wp:positionH>
                <wp:positionV relativeFrom="paragraph">
                  <wp:posOffset>337239</wp:posOffset>
                </wp:positionV>
                <wp:extent cx="5972175" cy="381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6C1" w:rsidRPr="00AD56C1" w:rsidRDefault="00AD56C1" w:rsidP="00AD56C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AD56C1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PLOTER LASEROWY</w:t>
                            </w:r>
                          </w:p>
                          <w:p w:rsidR="00AD56C1" w:rsidRPr="00113F19" w:rsidRDefault="00AD56C1" w:rsidP="00AD56C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60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55pt;width:470.2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">
                <v:textbox>
                  <w:txbxContent>
                    <w:p w:rsidR="00AD56C1" w:rsidRPr="00AD56C1" w:rsidRDefault="00AD56C1" w:rsidP="00AD56C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AD56C1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</w:rPr>
                        <w:t>PLOTER LASEROWY</w:t>
                      </w:r>
                    </w:p>
                    <w:p w:rsidR="00AD56C1" w:rsidRPr="00113F19" w:rsidRDefault="00AD56C1" w:rsidP="00AD56C1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D56C1">
        <w:rPr>
          <w:rFonts w:asciiTheme="minorHAnsi" w:hAnsiTheme="minorHAnsi" w:cstheme="minorHAnsi"/>
          <w:b/>
          <w:i/>
        </w:rPr>
        <w:t>Zestawienie parametrów technicznych</w:t>
      </w:r>
    </w:p>
    <w:p w:rsidR="00AD56C1" w:rsidRPr="00AD56C1" w:rsidRDefault="00AD56C1" w:rsidP="00AD56C1">
      <w:pPr>
        <w:rPr>
          <w:rFonts w:asciiTheme="minorHAnsi" w:hAnsiTheme="minorHAnsi" w:cstheme="minorHAnsi"/>
        </w:rPr>
      </w:pPr>
      <w:r w:rsidRPr="00AD56C1">
        <w:rPr>
          <w:rFonts w:asciiTheme="minorHAnsi" w:hAnsiTheme="minorHAnsi" w:cstheme="minorHAnsi"/>
        </w:rPr>
        <w:t>Nazwa własna produktu ……………………….</w:t>
      </w:r>
    </w:p>
    <w:p w:rsidR="00AD56C1" w:rsidRPr="00AD56C1" w:rsidRDefault="00AD56C1" w:rsidP="00AD56C1">
      <w:pPr>
        <w:rPr>
          <w:rFonts w:asciiTheme="minorHAnsi" w:hAnsiTheme="minorHAnsi" w:cstheme="minorHAnsi"/>
        </w:rPr>
      </w:pPr>
      <w:r w:rsidRPr="00AD56C1">
        <w:rPr>
          <w:rFonts w:asciiTheme="minorHAnsi" w:hAnsiTheme="minorHAnsi" w:cstheme="minorHAnsi"/>
        </w:rPr>
        <w:t xml:space="preserve">Producent:………………………………………………….……... </w:t>
      </w:r>
    </w:p>
    <w:p w:rsidR="00AD56C1" w:rsidRPr="00AD56C1" w:rsidRDefault="00AD56C1" w:rsidP="00AD56C1">
      <w:pPr>
        <w:rPr>
          <w:rFonts w:asciiTheme="minorHAnsi" w:hAnsiTheme="minorHAnsi" w:cstheme="minorHAnsi"/>
        </w:rPr>
      </w:pPr>
      <w:r w:rsidRPr="00AD56C1">
        <w:rPr>
          <w:rFonts w:asciiTheme="minorHAnsi" w:hAnsiTheme="minorHAnsi" w:cstheme="minorHAnsi"/>
        </w:rPr>
        <w:t>Model: …………………………………………………………</w:t>
      </w:r>
      <w:bookmarkStart w:id="0" w:name="_GoBack"/>
      <w:bookmarkEnd w:id="0"/>
      <w:r w:rsidRPr="00AD56C1">
        <w:rPr>
          <w:rFonts w:asciiTheme="minorHAnsi" w:hAnsiTheme="minorHAnsi" w:cstheme="minorHAnsi"/>
        </w:rPr>
        <w:t>……..</w:t>
      </w:r>
    </w:p>
    <w:p w:rsidR="00AD56C1" w:rsidRPr="00AD56C1" w:rsidRDefault="00AD56C1" w:rsidP="00AD56C1">
      <w:pPr>
        <w:rPr>
          <w:rFonts w:asciiTheme="minorHAnsi" w:hAnsiTheme="minorHAnsi" w:cstheme="minorHAnsi"/>
          <w:b/>
        </w:rPr>
      </w:pPr>
      <w:r w:rsidRPr="00AD56C1">
        <w:rPr>
          <w:rFonts w:asciiTheme="minorHAnsi" w:hAnsiTheme="minorHAnsi" w:cstheme="minorHAnsi"/>
          <w:b/>
        </w:rPr>
        <w:t xml:space="preserve">ILOŚĆ: 1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AD56C1" w:rsidRPr="00AD56C1" w:rsidTr="005D65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SZCZEGÓŁOWY</w:t>
            </w:r>
          </w:p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AD56C1" w:rsidRPr="00AD56C1" w:rsidTr="005D651F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Wskaźnik położenia karetki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 xml:space="preserve">Oferowany produkt spełnia wymagane parametry 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TAK */ NIE*</w:t>
            </w:r>
          </w:p>
        </w:tc>
      </w:tr>
      <w:tr w:rsidR="00AD56C1" w:rsidRPr="00AD56C1" w:rsidTr="005D651F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Lampa sygnalizacyjna informująca  o stanie lasera i zakończeniu pracy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 xml:space="preserve">Oferowany produkt spełnia wymagane parametry 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TAK */ NIE*</w:t>
            </w:r>
          </w:p>
        </w:tc>
      </w:tr>
      <w:tr w:rsidR="00AD56C1" w:rsidRPr="00AD56C1" w:rsidTr="005D651F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Czujnik zamknięcia pokrywy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 xml:space="preserve">Oferowany produkt spełnia wymagane parametry 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TAK */ NIE*</w:t>
            </w:r>
          </w:p>
        </w:tc>
      </w:tr>
      <w:tr w:rsidR="00AD56C1" w:rsidRPr="00AD56C1" w:rsidTr="005D651F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Wyłącznik bezpieczeństwa umożliwiający natychmiastowe wyłączenie maszyny w przypadku niebezpieczeństwa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 xml:space="preserve">Oferowany produkt spełnia wymagane parametry 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TAK */ NIE*</w:t>
            </w:r>
          </w:p>
        </w:tc>
      </w:tr>
      <w:tr w:rsidR="00AD56C1" w:rsidRPr="00AD56C1" w:rsidTr="005D651F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Stół „plaster miodu” zapobiegający odbiciom promienia od stoły roboczego podczas cięcia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 xml:space="preserve">Oferowany produkt spełnia wymagane parametry 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TAK */ NIE*</w:t>
            </w:r>
          </w:p>
        </w:tc>
      </w:tr>
      <w:tr w:rsidR="00AD56C1" w:rsidRPr="00AD56C1" w:rsidTr="005D651F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Stół przelotowy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 xml:space="preserve">Oferowany produkt spełnia wymagane parametry 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TAK */ NIE*</w:t>
            </w:r>
          </w:p>
        </w:tc>
      </w:tr>
      <w:tr w:rsidR="00AD56C1" w:rsidRPr="00AD56C1" w:rsidTr="005D651F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Zabezpieczenie wodne umożliwiające zatrzymanie się lasera jeżeli nie pracuje system chłodzący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 xml:space="preserve">Oferowany produkt spełnia wymagane parametry 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TAK */ NIE*</w:t>
            </w:r>
          </w:p>
        </w:tc>
      </w:tr>
      <w:tr w:rsidR="00AD56C1" w:rsidRPr="00AD56C1" w:rsidTr="005D651F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Elektrycznie podnoszony stół roboczy</w:t>
            </w:r>
            <w:r w:rsidRPr="00AD56C1">
              <w:rPr>
                <w:rFonts w:asciiTheme="minorHAnsi" w:hAnsiTheme="minorHAnsi" w:cstheme="minorHAnsi"/>
                <w:bCs/>
                <w:lang w:eastAsia="ar-SA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 xml:space="preserve">Oferowany produkt spełnia wymagane parametry 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TAK */ NIE*</w:t>
            </w:r>
          </w:p>
        </w:tc>
      </w:tr>
      <w:tr w:rsidR="00AD56C1" w:rsidRPr="00AD56C1" w:rsidTr="005D651F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Panel LCD do sterowania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 xml:space="preserve">Oferowany produkt spełnia wymagane parametry 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TAK */ NIE*</w:t>
            </w:r>
          </w:p>
        </w:tc>
      </w:tr>
      <w:tr w:rsidR="00AD56C1" w:rsidRPr="00AD56C1" w:rsidTr="005D651F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Grawerowanie 3D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 xml:space="preserve">Oferowany produkt spełnia wymagane parametry 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TAK */ NIE*</w:t>
            </w:r>
          </w:p>
        </w:tc>
      </w:tr>
      <w:tr w:rsidR="00AD56C1" w:rsidRPr="00AD56C1" w:rsidTr="005D651F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Źródło mocy lasera: 80 wat (szklana DC)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 xml:space="preserve">Oferowany produkt spełnia wymagane parametry 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TAK */ NIE*</w:t>
            </w:r>
          </w:p>
        </w:tc>
      </w:tr>
      <w:tr w:rsidR="00AD56C1" w:rsidRPr="00AD56C1" w:rsidTr="005D651F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lastRenderedPageBreak/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Chłodnica źródła laserowego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 xml:space="preserve">Oferowany produkt spełnia wymagane parametry 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TAK */ NIE*</w:t>
            </w:r>
          </w:p>
        </w:tc>
      </w:tr>
      <w:tr w:rsidR="00AD56C1" w:rsidRPr="00AD56C1" w:rsidTr="005D651F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Kompresor wysokociśnieniowy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Moc: 1100 WAT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Pojemność: 40 litrów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Ciśnienie: 6 bar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Moc: ……………..WAT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Pojemność: ………………… litrów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Ciśnienie: ……………………… bar</w:t>
            </w:r>
          </w:p>
        </w:tc>
      </w:tr>
      <w:tr w:rsidR="00AD56C1" w:rsidRPr="00AD56C1" w:rsidTr="005D651F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Silnik wyciągowy spalin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 xml:space="preserve">Oferowany produkt spełnia wymagane parametry 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TAK */ NIE*</w:t>
            </w:r>
          </w:p>
        </w:tc>
      </w:tr>
      <w:tr w:rsidR="00AD56C1" w:rsidRPr="00AD56C1" w:rsidTr="005D651F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Dodatkowe końcówki nawiewu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 xml:space="preserve">Oferowany produkt spełnia wymagane parametry 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TAK */ NIE*</w:t>
            </w:r>
          </w:p>
        </w:tc>
      </w:tr>
      <w:tr w:rsidR="00AD56C1" w:rsidRPr="00AD56C1" w:rsidTr="005D651F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Oprogramowanie plotera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 xml:space="preserve">Oferowany produkt spełnia wymagane parametry 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TAK */ NIE*</w:t>
            </w:r>
          </w:p>
        </w:tc>
      </w:tr>
      <w:tr w:rsidR="00AD56C1" w:rsidRPr="00AD56C1" w:rsidTr="005D651F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Połączenie z komputerem: Ethernet, USB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 xml:space="preserve">Oferowany produkt spełnia wymagane parametry 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TAK */ NIE</w:t>
            </w:r>
          </w:p>
        </w:tc>
      </w:tr>
      <w:tr w:rsidR="00AD56C1" w:rsidRPr="00AD56C1" w:rsidTr="005D651F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iCs/>
              </w:rP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 xml:space="preserve">Pole robocze: 600x900 mm 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Wysokość przestrzeni roboczej: do 250 mm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 xml:space="preserve">Pole robocze: …………………..x…………………….. mm </w:t>
            </w:r>
          </w:p>
          <w:p w:rsidR="00AD56C1" w:rsidRPr="00AD56C1" w:rsidRDefault="00AD56C1" w:rsidP="005D651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D56C1">
              <w:rPr>
                <w:rFonts w:asciiTheme="minorHAnsi" w:hAnsiTheme="minorHAnsi" w:cstheme="minorHAnsi"/>
                <w:bCs/>
                <w:lang w:eastAsia="ar-SA"/>
              </w:rPr>
              <w:t>Wysokość przestrzeni roboczej: do ………………… mm</w:t>
            </w:r>
          </w:p>
        </w:tc>
      </w:tr>
    </w:tbl>
    <w:p w:rsidR="00AD56C1" w:rsidRPr="00AD56C1" w:rsidRDefault="00AD56C1" w:rsidP="00AD56C1">
      <w:pPr>
        <w:rPr>
          <w:rFonts w:asciiTheme="minorHAnsi" w:hAnsiTheme="minorHAnsi" w:cstheme="minorHAnsi"/>
        </w:rPr>
      </w:pPr>
      <w:r w:rsidRPr="00AD56C1">
        <w:rPr>
          <w:rFonts w:asciiTheme="minorHAnsi" w:hAnsiTheme="minorHAnsi" w:cstheme="minorHAnsi"/>
        </w:rPr>
        <w:t>*zaznaczyć właściwe</w:t>
      </w:r>
    </w:p>
    <w:p w:rsidR="00AD56C1" w:rsidRPr="00AD56C1" w:rsidRDefault="00AD56C1" w:rsidP="00AD56C1">
      <w:pPr>
        <w:jc w:val="right"/>
        <w:rPr>
          <w:rFonts w:asciiTheme="minorHAnsi" w:hAnsiTheme="minorHAnsi" w:cstheme="minorHAnsi"/>
        </w:rPr>
      </w:pPr>
    </w:p>
    <w:p w:rsidR="00AD56C1" w:rsidRPr="00AD56C1" w:rsidRDefault="00AD56C1" w:rsidP="00AD56C1">
      <w:pPr>
        <w:ind w:right="-468"/>
        <w:jc w:val="both"/>
        <w:rPr>
          <w:rFonts w:asciiTheme="minorHAnsi" w:hAnsiTheme="minorHAnsi" w:cstheme="minorHAnsi"/>
        </w:rPr>
      </w:pPr>
      <w:r w:rsidRPr="00AD56C1">
        <w:rPr>
          <w:rFonts w:asciiTheme="minorHAnsi" w:hAnsiTheme="minorHAnsi" w:cstheme="minorHAnsi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AD56C1" w:rsidRPr="00AD56C1" w:rsidRDefault="00AD56C1" w:rsidP="00AD56C1">
      <w:pPr>
        <w:jc w:val="both"/>
        <w:rPr>
          <w:rFonts w:asciiTheme="minorHAnsi" w:hAnsiTheme="minorHAnsi" w:cstheme="minorHAnsi"/>
          <w:b/>
          <w:u w:val="single"/>
        </w:rPr>
      </w:pPr>
      <w:r w:rsidRPr="00AD56C1">
        <w:rPr>
          <w:rFonts w:asciiTheme="minorHAnsi" w:hAnsiTheme="minorHAnsi" w:cstheme="minorHAnsi"/>
          <w:b/>
          <w:sz w:val="21"/>
          <w:szCs w:val="21"/>
          <w:u w:val="single"/>
        </w:rPr>
        <w:t>UWAGA !</w:t>
      </w:r>
    </w:p>
    <w:p w:rsidR="00AD56C1" w:rsidRPr="00AD56C1" w:rsidRDefault="00AD56C1" w:rsidP="00AD56C1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D56C1">
        <w:rPr>
          <w:rFonts w:asciiTheme="minorHAnsi" w:hAnsiTheme="minorHAnsi" w:cstheme="minorHAnsi"/>
          <w:b/>
          <w:sz w:val="18"/>
          <w:szCs w:val="18"/>
          <w:u w:val="single"/>
        </w:rPr>
        <w:t>Należy podpisać</w:t>
      </w:r>
      <w:r w:rsidRPr="00AD56C1">
        <w:rPr>
          <w:rFonts w:asciiTheme="minorHAnsi" w:hAnsiTheme="minorHAnsi" w:cstheme="minorHAnsi"/>
          <w:sz w:val="18"/>
          <w:szCs w:val="18"/>
        </w:rPr>
        <w:t xml:space="preserve"> zgodnie z </w:t>
      </w:r>
      <w:r w:rsidRPr="00AD56C1">
        <w:rPr>
          <w:rFonts w:asciiTheme="minorHAnsi" w:hAnsiTheme="minorHAnsi" w:cstheme="minorHAnsi"/>
          <w:i/>
          <w:sz w:val="18"/>
          <w:szCs w:val="18"/>
        </w:rPr>
        <w:t xml:space="preserve">Rozporządzeniem Prezesa Rady Ministrów z dnia 30 grudnia 2020 r. </w:t>
      </w:r>
      <w:r w:rsidRPr="00AD56C1">
        <w:rPr>
          <w:rFonts w:asciiTheme="minorHAnsi" w:hAnsiTheme="minorHAnsi"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56C1" w:rsidRPr="00AD56C1" w:rsidRDefault="00AD56C1" w:rsidP="00AD56C1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AD56C1" w:rsidRPr="00AD56C1" w:rsidRDefault="00AD56C1" w:rsidP="00AD56C1">
      <w:pPr>
        <w:rPr>
          <w:rFonts w:asciiTheme="minorHAnsi" w:hAnsiTheme="minorHAnsi" w:cstheme="minorHAnsi"/>
        </w:rPr>
      </w:pPr>
    </w:p>
    <w:p w:rsidR="004B090D" w:rsidRPr="00AD56C1" w:rsidRDefault="004B090D" w:rsidP="00AD56C1">
      <w:pPr>
        <w:rPr>
          <w:rFonts w:asciiTheme="minorHAnsi" w:hAnsiTheme="minorHAnsi" w:cstheme="minorHAnsi"/>
        </w:rPr>
      </w:pPr>
    </w:p>
    <w:sectPr w:rsidR="004B090D" w:rsidRPr="00AD56C1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6F" w:rsidRDefault="00AD56C1" w:rsidP="00AB206F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AB206F" w:rsidRPr="00AB206F" w:rsidRDefault="00AD56C1" w:rsidP="00AB206F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DA.2171.24.2022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F5"/>
    <w:rsid w:val="004B090D"/>
    <w:rsid w:val="00AD56C1"/>
    <w:rsid w:val="00A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19F3-DA0C-4D48-AAF8-82F5DDD5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3F5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2</cp:revision>
  <dcterms:created xsi:type="dcterms:W3CDTF">2022-09-12T11:16:00Z</dcterms:created>
  <dcterms:modified xsi:type="dcterms:W3CDTF">2022-09-12T12:10:00Z</dcterms:modified>
</cp:coreProperties>
</file>