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39" w:rsidRPr="0097490A" w:rsidRDefault="002A1839" w:rsidP="002A1839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 xml:space="preserve">Załącznik </w:t>
      </w:r>
      <w:r>
        <w:rPr>
          <w:rFonts w:cstheme="minorHAnsi"/>
        </w:rPr>
        <w:t>nr 4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2A1839" w:rsidRPr="0097490A" w:rsidRDefault="002A1839" w:rsidP="002A1839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2A1839" w:rsidRPr="0097490A" w:rsidRDefault="002A1839" w:rsidP="002A1839">
      <w:pPr>
        <w:spacing w:after="0"/>
        <w:ind w:left="4956" w:firstLine="708"/>
        <w:jc w:val="both"/>
        <w:rPr>
          <w:rFonts w:cstheme="minorHAnsi"/>
          <w:b/>
        </w:rPr>
      </w:pPr>
    </w:p>
    <w:p w:rsidR="002A1839" w:rsidRPr="0097490A" w:rsidRDefault="002A1839" w:rsidP="002A1839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2A1839" w:rsidRPr="0097490A" w:rsidRDefault="002A1839" w:rsidP="002A1839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2A1839" w:rsidRPr="0097490A" w:rsidRDefault="002A1839" w:rsidP="002A1839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2A1839" w:rsidRPr="0097490A" w:rsidRDefault="002A1839" w:rsidP="002A1839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2A1839" w:rsidRPr="0097490A" w:rsidRDefault="002A1839" w:rsidP="002A1839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2A1839" w:rsidRPr="0097490A" w:rsidRDefault="002A1839" w:rsidP="002A1839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2A1839" w:rsidRPr="0097490A" w:rsidRDefault="002A1839" w:rsidP="002A1839">
      <w:pPr>
        <w:spacing w:after="0"/>
        <w:jc w:val="both"/>
        <w:rPr>
          <w:rFonts w:cstheme="minorHAnsi"/>
          <w:u w:val="single"/>
        </w:rPr>
      </w:pPr>
    </w:p>
    <w:p w:rsidR="002A1839" w:rsidRPr="0097490A" w:rsidRDefault="002A1839" w:rsidP="002A1839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2A1839" w:rsidRPr="0097490A" w:rsidRDefault="002A1839" w:rsidP="002A1839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2A1839" w:rsidRPr="0097490A" w:rsidRDefault="002A1839" w:rsidP="002A1839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2A1839" w:rsidRPr="0097490A" w:rsidRDefault="002A1839" w:rsidP="002A1839">
      <w:pPr>
        <w:keepNext/>
        <w:spacing w:after="0"/>
        <w:jc w:val="both"/>
        <w:outlineLvl w:val="1"/>
        <w:rPr>
          <w:rFonts w:cstheme="minorHAnsi"/>
          <w:b/>
        </w:rPr>
      </w:pPr>
    </w:p>
    <w:p w:rsidR="002A1839" w:rsidRPr="0097490A" w:rsidRDefault="002A1839" w:rsidP="002A18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2A1839" w:rsidRPr="0097490A" w:rsidRDefault="002A1839" w:rsidP="002A18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2A1839" w:rsidRPr="0097490A" w:rsidRDefault="002A1839" w:rsidP="002A1839">
      <w:pPr>
        <w:keepNext/>
        <w:spacing w:after="0"/>
        <w:jc w:val="both"/>
        <w:outlineLvl w:val="1"/>
        <w:rPr>
          <w:rFonts w:cstheme="minorHAnsi"/>
          <w:b/>
        </w:rPr>
      </w:pPr>
    </w:p>
    <w:p w:rsidR="002A1839" w:rsidRPr="0097490A" w:rsidRDefault="002A1839" w:rsidP="002A183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2A1839" w:rsidRPr="00176F98" w:rsidRDefault="002A1839" w:rsidP="002A1839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2A1839" w:rsidRPr="00176F98" w:rsidRDefault="002A1839" w:rsidP="002A1839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2A1839" w:rsidRPr="00176F98" w:rsidRDefault="002A1839" w:rsidP="002A183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839" w:rsidRPr="0097490A" w:rsidRDefault="002A1839" w:rsidP="002A1839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E86953">
        <w:rPr>
          <w:rStyle w:val="ms-long1"/>
          <w:rFonts w:eastAsia="NSimSun" w:cstheme="minorHAnsi"/>
          <w:b/>
          <w:bCs/>
          <w:color w:val="000000"/>
        </w:rPr>
        <w:t>Dostawa wyposażenia do pracowni technik dentystycznych</w:t>
      </w:r>
      <w:r w:rsidRPr="00CA4428">
        <w:rPr>
          <w:rStyle w:val="ms-long1"/>
          <w:rFonts w:eastAsia="NSimSun" w:cstheme="minorHAnsi"/>
          <w:b/>
          <w:bCs/>
          <w:color w:val="000000"/>
        </w:rPr>
        <w:t xml:space="preserve">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2A1839" w:rsidRPr="0097490A" w:rsidRDefault="002A1839" w:rsidP="002A183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839" w:rsidRPr="0097490A" w:rsidRDefault="002A1839" w:rsidP="002A183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2A1839" w:rsidRPr="0097490A" w:rsidRDefault="002A1839" w:rsidP="002A183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A1839" w:rsidRDefault="002A1839" w:rsidP="002A1839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2A1839" w:rsidRPr="001D58E2" w:rsidRDefault="002A1839" w:rsidP="002A1839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A1839" w:rsidRDefault="002A1839" w:rsidP="002A1839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A1839" w:rsidRPr="001D58E2" w:rsidRDefault="002A1839" w:rsidP="002A1839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A1839" w:rsidRPr="00E13817" w:rsidRDefault="002A1839" w:rsidP="002A1839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 xml:space="preserve">1 i w art. 109 ust. 1 pkt 4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2A1839" w:rsidRPr="001C746F" w:rsidRDefault="002A1839" w:rsidP="002A1839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</w:t>
      </w:r>
      <w:r w:rsidRPr="001C746F">
        <w:rPr>
          <w:rFonts w:asciiTheme="minorHAnsi" w:hAnsiTheme="minorHAnsi" w:cstheme="minorHAnsi"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Pr="001C74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C746F">
        <w:rPr>
          <w:rFonts w:asciiTheme="minorHAnsi" w:hAnsiTheme="minorHAnsi" w:cstheme="minorHAnsi"/>
          <w:iCs/>
          <w:sz w:val="22"/>
          <w:szCs w:val="22"/>
        </w:rPr>
        <w:t>(Dz.U. 2022, poz. 835).</w:t>
      </w:r>
    </w:p>
    <w:p w:rsidR="002A1839" w:rsidRPr="0040709D" w:rsidRDefault="002A1839" w:rsidP="002A183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839" w:rsidRDefault="002A1839" w:rsidP="002A1839">
      <w:pPr>
        <w:spacing w:after="0"/>
        <w:jc w:val="both"/>
        <w:rPr>
          <w:rFonts w:cstheme="minorHAnsi"/>
          <w:bCs/>
        </w:rPr>
      </w:pPr>
    </w:p>
    <w:p w:rsidR="002A1839" w:rsidRPr="0097490A" w:rsidRDefault="002A1839" w:rsidP="002A183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839" w:rsidRPr="0097490A" w:rsidRDefault="002A1839" w:rsidP="002A1839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2A1839" w:rsidRDefault="002A1839" w:rsidP="002A183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839" w:rsidRPr="0097490A" w:rsidRDefault="002A1839" w:rsidP="002A183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839" w:rsidRPr="0097490A" w:rsidRDefault="002A1839" w:rsidP="002A1839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2A1839" w:rsidRPr="00456F68" w:rsidRDefault="002A1839" w:rsidP="002A1839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2A1839" w:rsidRPr="00456F68" w:rsidRDefault="002A1839" w:rsidP="002A1839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2A1839" w:rsidRPr="0040709D" w:rsidRDefault="002A1839" w:rsidP="002A1839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2A1839" w:rsidRPr="00456F68" w:rsidRDefault="002A1839" w:rsidP="002A1839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2A1839" w:rsidRDefault="002A1839" w:rsidP="002A1839">
      <w:pPr>
        <w:spacing w:after="0"/>
        <w:jc w:val="both"/>
        <w:rPr>
          <w:rFonts w:cstheme="minorHAnsi"/>
          <w:b/>
          <w:bCs/>
          <w:u w:val="single"/>
        </w:rPr>
      </w:pPr>
    </w:p>
    <w:p w:rsidR="002A1839" w:rsidRDefault="002A1839" w:rsidP="002A1839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2A1839" w:rsidRDefault="002A1839" w:rsidP="002A1839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2A1839" w:rsidRPr="00456F68" w:rsidRDefault="002A1839" w:rsidP="002A1839">
      <w:pPr>
        <w:spacing w:after="0"/>
        <w:jc w:val="both"/>
        <w:rPr>
          <w:rFonts w:cstheme="minorHAnsi"/>
          <w:b/>
          <w:bCs/>
          <w:u w:val="single"/>
        </w:rPr>
      </w:pPr>
    </w:p>
    <w:p w:rsidR="002A1839" w:rsidRPr="00887D79" w:rsidRDefault="002A1839" w:rsidP="002A1839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887D79">
        <w:rPr>
          <w:rFonts w:cstheme="minorHAnsi"/>
          <w:b/>
          <w:sz w:val="18"/>
          <w:szCs w:val="18"/>
          <w:u w:val="single"/>
        </w:rPr>
        <w:t>UWAGA !</w:t>
      </w:r>
    </w:p>
    <w:p w:rsidR="002A1839" w:rsidRPr="00887D79" w:rsidRDefault="002A1839" w:rsidP="002A1839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2A1839" w:rsidRPr="00887D79" w:rsidRDefault="002A1839" w:rsidP="002A1839">
      <w:pPr>
        <w:spacing w:after="0"/>
        <w:jc w:val="both"/>
        <w:rPr>
          <w:rFonts w:cstheme="minorHAnsi"/>
          <w:iCs/>
          <w:sz w:val="18"/>
          <w:szCs w:val="18"/>
        </w:rPr>
      </w:pPr>
      <w:r w:rsidRPr="00887D79">
        <w:rPr>
          <w:rFonts w:cstheme="minorHAnsi"/>
          <w:b/>
          <w:sz w:val="18"/>
          <w:szCs w:val="18"/>
          <w:u w:val="single"/>
        </w:rPr>
        <w:t>Należy podpisać</w:t>
      </w:r>
      <w:r w:rsidRPr="00887D79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887D79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A1839" w:rsidRDefault="002A1839" w:rsidP="002A1839">
      <w:pPr>
        <w:spacing w:after="0"/>
        <w:jc w:val="both"/>
        <w:rPr>
          <w:rFonts w:cstheme="minorHAnsi"/>
        </w:rPr>
      </w:pPr>
    </w:p>
    <w:p w:rsidR="002A1839" w:rsidRPr="00CA4428" w:rsidRDefault="002A1839" w:rsidP="002A1839">
      <w:pPr>
        <w:spacing w:after="0"/>
        <w:jc w:val="both"/>
        <w:rPr>
          <w:rFonts w:cstheme="minorHAnsi"/>
        </w:rPr>
      </w:pPr>
    </w:p>
    <w:p w:rsidR="003640D0" w:rsidRDefault="002A1839" w:rsidP="002A1839">
      <w:pPr>
        <w:spacing w:after="0"/>
        <w:jc w:val="both"/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>
        <w:rPr>
          <w:rFonts w:cstheme="minorHAnsi"/>
          <w:bCs/>
          <w:i/>
        </w:rPr>
        <w:t xml:space="preserve"> Także </w:t>
      </w:r>
      <w:r w:rsidRPr="004C3501">
        <w:rPr>
          <w:rFonts w:cstheme="minorHAnsi"/>
          <w:bCs/>
          <w:i/>
        </w:rPr>
        <w:t xml:space="preserve">w przypadku polegania na zdolnościach lub sytuacji podmiotów udostępniających zasoby, </w:t>
      </w:r>
      <w:r>
        <w:rPr>
          <w:rFonts w:cstheme="minorHAnsi"/>
          <w:bCs/>
          <w:i/>
        </w:rPr>
        <w:t xml:space="preserve">wykonawca </w:t>
      </w:r>
      <w:r w:rsidRPr="004C3501">
        <w:rPr>
          <w:rFonts w:cstheme="minorHAnsi"/>
          <w:bCs/>
          <w:i/>
        </w:rPr>
        <w:t xml:space="preserve">przedstawia, wraz z oświadczeniem, o którym mowa w art. 125 ust. 1 ustawy </w:t>
      </w:r>
      <w:proofErr w:type="spellStart"/>
      <w:r w:rsidRPr="004C3501">
        <w:rPr>
          <w:rFonts w:cstheme="minorHAnsi"/>
          <w:bCs/>
          <w:i/>
        </w:rPr>
        <w:t>Pzp</w:t>
      </w:r>
      <w:proofErr w:type="spellEnd"/>
      <w:r w:rsidRPr="004C3501">
        <w:rPr>
          <w:rFonts w:cstheme="minorHAnsi"/>
          <w:bCs/>
          <w:i/>
        </w:rPr>
        <w:t>, także oświadczenie podmiotu udostępniającego zasoby, potwierdzające brak podstaw wykluczenia tego podmiotu oraz spełnianie warunków udziału w postępowaniu, w zakresie, w jakim wykonawca powołuje się na jego zasoby</w:t>
      </w:r>
      <w:r>
        <w:rPr>
          <w:rFonts w:cstheme="minorHAnsi"/>
          <w:bCs/>
          <w:i/>
        </w:rPr>
        <w:t>.</w:t>
      </w:r>
      <w:bookmarkStart w:id="0" w:name="_GoBack"/>
      <w:bookmarkEnd w:id="0"/>
    </w:p>
    <w:sectPr w:rsidR="0036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39" w:rsidRDefault="002A1839" w:rsidP="002A1839">
      <w:pPr>
        <w:spacing w:after="0" w:line="240" w:lineRule="auto"/>
      </w:pPr>
      <w:r>
        <w:separator/>
      </w:r>
    </w:p>
  </w:endnote>
  <w:endnote w:type="continuationSeparator" w:id="0">
    <w:p w:rsidR="002A1839" w:rsidRDefault="002A1839" w:rsidP="002A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39" w:rsidRDefault="002A1839" w:rsidP="002A1839">
      <w:pPr>
        <w:spacing w:after="0" w:line="240" w:lineRule="auto"/>
      </w:pPr>
      <w:r>
        <w:separator/>
      </w:r>
    </w:p>
  </w:footnote>
  <w:footnote w:type="continuationSeparator" w:id="0">
    <w:p w:rsidR="002A1839" w:rsidRDefault="002A1839" w:rsidP="002A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39" w:rsidRDefault="002A1839" w:rsidP="002A183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2A1839" w:rsidRPr="002A1839" w:rsidRDefault="002A1839" w:rsidP="002A183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9"/>
    <w:rsid w:val="002A1839"/>
    <w:rsid w:val="003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26D"/>
  <w15:chartTrackingRefBased/>
  <w15:docId w15:val="{3E8086F8-42A3-4890-83AC-111978C1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A1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2A18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2A1839"/>
    <w:rPr>
      <w:color w:val="0000FF"/>
      <w:u w:val="single"/>
    </w:rPr>
  </w:style>
  <w:style w:type="paragraph" w:customStyle="1" w:styleId="Standard">
    <w:name w:val="Standard"/>
    <w:qFormat/>
    <w:rsid w:val="002A18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2A1839"/>
    <w:rPr>
      <w:rFonts w:ascii="Verdana" w:eastAsia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39"/>
  </w:style>
  <w:style w:type="paragraph" w:styleId="Stopka">
    <w:name w:val="footer"/>
    <w:basedOn w:val="Normalny"/>
    <w:link w:val="StopkaZnak"/>
    <w:uiPriority w:val="99"/>
    <w:unhideWhenUsed/>
    <w:rsid w:val="002A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2022-06-30T12:30:00Z</dcterms:created>
  <dcterms:modified xsi:type="dcterms:W3CDTF">2022-06-30T12:30:00Z</dcterms:modified>
</cp:coreProperties>
</file>